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化学与化工学院科级岗位设置、岗位职责和任职条件</w:t>
      </w:r>
    </w:p>
    <w:tbl>
      <w:tblPr>
        <w:tblStyle w:val="2"/>
        <w:tblW w:w="1417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900"/>
        <w:gridCol w:w="901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科级机构名称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科级岗位名称</w:t>
            </w:r>
          </w:p>
        </w:tc>
        <w:tc>
          <w:tcPr>
            <w:tcW w:w="9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党政办公室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主任兼行政秘书</w:t>
            </w:r>
          </w:p>
        </w:tc>
        <w:tc>
          <w:tcPr>
            <w:tcW w:w="9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1、在学院班子的领导下，负责党政办公室的日常工作。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2、协助学院领导做好学校行政职能部门业务范围内的工作布置和落实。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3、起草学院行政工作的相关文件、工作计划、工作总结、日常通知、新闻报道等。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4、协助院领导做好学院规章制度建设，加强学院机关效能建设。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5、负责全院常规会议、党政联席会、院长会议、教代会等会议的组织、记录等相关工作；协助督促相关会议确定的各项工作任务的贯彻落实。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6、负责学院文化建设、信息化建设的整体协调以及学院网站的建设与维护。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7、负责学院对外工作联络和接待组织安排。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8、负责学院行政公章的使用管理工作。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9、协助做好学院物资管理和财务开支管理，负责学院日常办公用品的购买、发放及使用管理工作。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10、完成学院领导交办的其他工作。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1、符合《合肥工业大学2020年科级领导干部选任实施方案》规定的基本条件和资格；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2、中共党员；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3、具有较强的组织协调能力和语言文字表达能力。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党委秘书</w:t>
            </w:r>
          </w:p>
        </w:tc>
        <w:tc>
          <w:tcPr>
            <w:tcW w:w="9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1、在学院党委的领导下，负责学院党建及思想政治教育管理日常工作；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2、协助学院领导做好学校党委职能部门布置工作的落实。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3、起草学院党委工作的相关文件、工作计划、工作总结、日常通知、新闻报道等。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4、负责党委会、理论学习中心组的学习等会议准备组织工作，作好记录；协助督促相关会议确定的各项工作任务的贯彻落实；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5、协助学院党委书记对党建相关工作任务进行落实、检查和指导。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6、负责学院党委公章的使用管理工作。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7、负责学院党员日常教育、管理，党建档案及材料的收集整理、建档与管理工作。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8、完成学院领导交办的其他工作。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1、符合《合肥工业大学2020年科级领导干部选任实施方案》规定的基本条件和资格；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2、中共党员；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3、具有较强的组织协调能力和语言文字表达能力。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教学办公室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</w:t>
            </w:r>
          </w:p>
        </w:tc>
        <w:tc>
          <w:tcPr>
            <w:tcW w:w="9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1、负责组织全院本科专业教学计划的制定（修订）及执行工作，以及研究生培养方案的拟订、审核及组织工作。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2、负责学院日常教学安排、管理、监督、反馈、整改、归档等相关工作。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3、起草和修订学院有关教学工作的制度、文件、工作计划、总结、工作通知等。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4、协助院领导落实学院招生的各项工作。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5、协助院领导做好各级各类教研项目、教学成果、专业认证、专业评估等的组织申报和协调工作。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6、负责学院各类教学实习、各类竞赛的组织落实工作。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7、负责学院教学所需教材、讲义及学习资料的订购、发放、借阅等工作。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8、负责教学指导与督导委员会、学位委员会的会议组织、记录等工作。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9、负责教师各类教学工作量的统计与核算工作。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10、负责教学档案的管理工作。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11、协助院领导联系本科生院和研究生院，开展学籍处理、选课、考试组织与安排、毕业设计或论文工作的开展等教学运行与维护工作。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12、完成学院领导交办的其他工作。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1、符合《合肥工业大学2020年科级领导干部选任实施方案》规定的基本条件和资格；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2、熟悉学校教学相关政策制度；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3、具有较强的组织协调能力和语言文字表达能力。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科研与学科办公室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秘书</w:t>
            </w:r>
          </w:p>
        </w:tc>
        <w:tc>
          <w:tcPr>
            <w:tcW w:w="901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协助院领导落实学院科研与学科建设的整体规划和各类评估、申报等相关工作。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2、起草学院科研和学科建设的相关文件、工作计划、总结和日常通知。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3、负责各级各类科研项目、科研成果的通知、申报、审核、上报、中期检查、结题验收等工作。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4、负责科研基地与平台建设的通知、申报、审核、上报、中期检查、结题验收等工作。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5、负责各类奖励、奖项的通知、申报、发放等工作。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6、负责学院各类科研、学科建设数据的统计和数据库建设工作。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7、负责学院学术分委员会的日常管理和运行等。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8、协助院领导落实学院各类实验室资产与安全管理的相关工作。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9、协助学院对外交流、国际合作的相关工作。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10、完成学院领导交办的其他工作。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1、符合《合肥工业大学2020年科级领导干部选任实施方案》规定的基本条件和资格；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2、熟悉学校科研相关政策制度；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3、具有较强的组织协调能力和语言文字表达能力。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学生工作办公室（团委）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主任兼团委书记</w:t>
            </w:r>
          </w:p>
        </w:tc>
        <w:tc>
          <w:tcPr>
            <w:tcW w:w="9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1、在学院党委领导下，协助分管领导，贯彻落实校党委学生工作部（处）、校团委及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学院党政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的工作安排，做好学生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教育、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管理与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各项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、主持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学生工作办公室（团委）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，组织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制定年度工作计划、撰写工作总结。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、抓好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团组织自身建设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，推进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共青团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改革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指导学生会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和学生社团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工作，做好学生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骨干培养及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向党组织推荐优秀青年入党工作。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4、组织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开展学生思想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了解和掌握青年的思想动态，为做好青年工作提供决策依据。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5、负责学风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学生创新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教育与实践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各类学科竞赛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协助分管领导做好辅导员队伍建设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协调班主任工作。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辅导员本职工作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、完成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领导交办的其他工作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1、符合《合肥工业大学2020年科级领导干部选任实施方案》规定的基本条件和资格。</w:t>
            </w:r>
          </w:p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、中共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3、热爱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副主任兼团委副书记</w:t>
            </w:r>
          </w:p>
        </w:tc>
        <w:tc>
          <w:tcPr>
            <w:tcW w:w="9015" w:type="dxa"/>
            <w:shd w:val="clear" w:color="auto" w:fill="auto"/>
            <w:vAlign w:val="center"/>
          </w:tcPr>
          <w:p>
            <w:pPr>
              <w:pStyle w:val="4"/>
              <w:widowControl/>
              <w:numPr>
                <w:numId w:val="0"/>
              </w:numPr>
              <w:ind w:left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协助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团委书记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做好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共青团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的日常工作。</w:t>
            </w:r>
          </w:p>
          <w:p>
            <w:pPr>
              <w:pStyle w:val="4"/>
              <w:widowControl/>
              <w:numPr>
                <w:numId w:val="0"/>
              </w:numPr>
              <w:ind w:left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、协助主任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书记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做好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网络思想政治教育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pStyle w:val="4"/>
              <w:widowControl/>
              <w:numPr>
                <w:numId w:val="0"/>
              </w:numPr>
              <w:ind w:left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、负责第二课程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成绩单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建设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与管理工作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pStyle w:val="4"/>
              <w:widowControl/>
              <w:numPr>
                <w:numId w:val="0"/>
              </w:numPr>
              <w:ind w:left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、负责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心理健康教育及学生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实践、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志愿服务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及素质拓展工作。</w:t>
            </w:r>
          </w:p>
          <w:p>
            <w:pPr>
              <w:pStyle w:val="4"/>
              <w:widowControl/>
              <w:numPr>
                <w:numId w:val="0"/>
              </w:numPr>
              <w:ind w:left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、完成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辅导员本职工作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、完成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领导交办的其他工作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9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协助主任做好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日常管理工作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，负责学院学生各项管理制度的制定与执行。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2、负责协调学院学生资助和各项评优评奖工作。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、协助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做好学院分党校工作，协调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学生党员发展、教育管理工作。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4、协助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主任开展学风建设工作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5、完成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辅导员本职工作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6、完成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领导交办的其他工作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52DF0"/>
    <w:multiLevelType w:val="singleLevel"/>
    <w:tmpl w:val="51352D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13"/>
    <w:rsid w:val="00144C0F"/>
    <w:rsid w:val="00370D13"/>
    <w:rsid w:val="004655EE"/>
    <w:rsid w:val="004F14A7"/>
    <w:rsid w:val="005504D1"/>
    <w:rsid w:val="00600430"/>
    <w:rsid w:val="0060463B"/>
    <w:rsid w:val="00693C1D"/>
    <w:rsid w:val="00757662"/>
    <w:rsid w:val="00766DD0"/>
    <w:rsid w:val="009B2812"/>
    <w:rsid w:val="00B61AD4"/>
    <w:rsid w:val="00CE05E7"/>
    <w:rsid w:val="00D237F8"/>
    <w:rsid w:val="00D42251"/>
    <w:rsid w:val="00DA63A8"/>
    <w:rsid w:val="00DC30E1"/>
    <w:rsid w:val="00E12782"/>
    <w:rsid w:val="00EB6217"/>
    <w:rsid w:val="10652E22"/>
    <w:rsid w:val="4E81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349</Words>
  <Characters>1990</Characters>
  <Lines>16</Lines>
  <Paragraphs>4</Paragraphs>
  <TotalTime>0</TotalTime>
  <ScaleCrop>false</ScaleCrop>
  <LinksUpToDate>false</LinksUpToDate>
  <CharactersWithSpaces>2335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2020-09-17T09:58:00Z</dcterms:created>
  <dc:creator>ff</dc:creator>
  <cp:lastModifiedBy>Administrator</cp:lastModifiedBy>
  <dcterms:modified xsi:type="dcterms:W3CDTF">2020-09-18T02:59:49Z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